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1A1B" w:rsidRDefault="00DD3944" w:rsidP="00501A1B">
      <w:pPr>
        <w:pStyle w:val="a3"/>
        <w:numPr>
          <w:ilvl w:val="0"/>
          <w:numId w:val="1"/>
        </w:numPr>
        <w:jc w:val="lowKashida"/>
        <w:rPr>
          <w:b/>
          <w:bCs/>
          <w:sz w:val="32"/>
          <w:szCs w:val="32"/>
          <w:lang w:bidi="ar-IQ"/>
        </w:rPr>
      </w:pPr>
      <w:r>
        <w:rPr>
          <w:rFonts w:hint="cs"/>
          <w:b/>
          <w:bCs/>
          <w:sz w:val="32"/>
          <w:szCs w:val="32"/>
          <w:rtl/>
          <w:lang w:bidi="ar-IQ"/>
        </w:rPr>
        <w:t>اهداء تلسكوب فلكي الى متحف التاريخ الطبيعي / جامعة البصرة</w:t>
      </w:r>
    </w:p>
    <w:p w:rsidR="00501A1B" w:rsidRPr="00C20F89" w:rsidRDefault="00E25C8D" w:rsidP="00C20F89">
      <w:pPr>
        <w:pStyle w:val="a3"/>
        <w:jc w:val="lowKashida"/>
        <w:rPr>
          <w:sz w:val="32"/>
          <w:szCs w:val="32"/>
          <w:rtl/>
          <w:lang w:bidi="ar-IQ"/>
        </w:rPr>
      </w:pPr>
      <w:r>
        <w:rPr>
          <w:rFonts w:hint="cs"/>
          <w:sz w:val="32"/>
          <w:szCs w:val="32"/>
          <w:rtl/>
          <w:lang w:bidi="ar-IQ"/>
        </w:rPr>
        <w:tab/>
      </w:r>
      <w:r w:rsidR="00DD3944">
        <w:rPr>
          <w:rFonts w:hint="cs"/>
          <w:sz w:val="32"/>
          <w:szCs w:val="32"/>
          <w:rtl/>
          <w:lang w:bidi="ar-IQ"/>
        </w:rPr>
        <w:t xml:space="preserve">استناداً الى توجيهات السيد رئيس جامعة البصرة الاستاذ الدكتور سعد شاهين ، ولغرض النهوض بواقع متحف التاريخ الطبيعي والذي يعتبر رمزا من رموز جامعة البصرة </w:t>
      </w:r>
      <w:r w:rsidR="00C20F89">
        <w:rPr>
          <w:rFonts w:hint="cs"/>
          <w:sz w:val="32"/>
          <w:szCs w:val="32"/>
          <w:rtl/>
          <w:lang w:bidi="ar-IQ"/>
        </w:rPr>
        <w:t>وتعزيز التعاون بين كافة كليات ومراكز الجامعة</w:t>
      </w:r>
      <w:r w:rsidR="00DD3944">
        <w:rPr>
          <w:rFonts w:hint="cs"/>
          <w:sz w:val="32"/>
          <w:szCs w:val="32"/>
          <w:rtl/>
          <w:lang w:bidi="ar-IQ"/>
        </w:rPr>
        <w:t>، اهدت كلية التربية للعلوم الصرفة جهاز تلسكوب فلكي متكامل ، والذي يمكن الاستفاده منه لغرض تحفيز</w:t>
      </w:r>
      <w:r w:rsidR="00C20F89">
        <w:rPr>
          <w:rFonts w:hint="cs"/>
          <w:sz w:val="32"/>
          <w:szCs w:val="32"/>
          <w:rtl/>
          <w:lang w:bidi="ar-IQ"/>
        </w:rPr>
        <w:t xml:space="preserve"> </w:t>
      </w:r>
      <w:r w:rsidR="00DD3944">
        <w:rPr>
          <w:rFonts w:hint="cs"/>
          <w:sz w:val="32"/>
          <w:szCs w:val="32"/>
          <w:rtl/>
          <w:lang w:bidi="ar-IQ"/>
        </w:rPr>
        <w:t>الزائرين للمتحف</w:t>
      </w:r>
      <w:r w:rsidR="00C20F89">
        <w:rPr>
          <w:rFonts w:hint="cs"/>
          <w:sz w:val="32"/>
          <w:szCs w:val="32"/>
          <w:rtl/>
          <w:lang w:bidi="ar-IQ"/>
        </w:rPr>
        <w:t xml:space="preserve"> </w:t>
      </w:r>
      <w:r w:rsidR="00DD3944">
        <w:rPr>
          <w:rFonts w:hint="cs"/>
          <w:sz w:val="32"/>
          <w:szCs w:val="32"/>
          <w:rtl/>
          <w:lang w:bidi="ar-IQ"/>
        </w:rPr>
        <w:t xml:space="preserve">ومن كافة الفئات العمرية </w:t>
      </w:r>
      <w:r w:rsidR="00C20F89" w:rsidRPr="00C20F89">
        <w:rPr>
          <w:sz w:val="32"/>
          <w:szCs w:val="32"/>
          <w:rtl/>
          <w:lang w:bidi="ar-IQ"/>
        </w:rPr>
        <w:t>لرؤية</w:t>
      </w:r>
      <w:r w:rsidR="00C20F89" w:rsidRPr="00C20F89">
        <w:rPr>
          <w:sz w:val="32"/>
          <w:szCs w:val="32"/>
          <w:lang w:bidi="ar-IQ"/>
        </w:rPr>
        <w:t> </w:t>
      </w:r>
      <w:hyperlink r:id="rId5" w:tooltip="ضوء" w:history="1">
        <w:r w:rsidR="00C20F89" w:rsidRPr="00C20F89">
          <w:rPr>
            <w:sz w:val="32"/>
            <w:szCs w:val="32"/>
            <w:rtl/>
            <w:lang w:bidi="ar-IQ"/>
          </w:rPr>
          <w:t>الكواكب</w:t>
        </w:r>
      </w:hyperlink>
      <w:r w:rsidR="00C20F89" w:rsidRPr="00C20F89">
        <w:rPr>
          <w:sz w:val="32"/>
          <w:szCs w:val="32"/>
          <w:lang w:bidi="ar-IQ"/>
        </w:rPr>
        <w:t> </w:t>
      </w:r>
      <w:hyperlink r:id="rId6" w:history="1">
        <w:r w:rsidR="00C20F89" w:rsidRPr="00C20F89">
          <w:rPr>
            <w:sz w:val="32"/>
            <w:szCs w:val="32"/>
            <w:rtl/>
            <w:lang w:bidi="ar-IQ"/>
          </w:rPr>
          <w:t>والنجوم</w:t>
        </w:r>
      </w:hyperlink>
      <w:r w:rsidR="00C20F89" w:rsidRPr="00C20F89">
        <w:rPr>
          <w:sz w:val="32"/>
          <w:szCs w:val="32"/>
          <w:lang w:bidi="ar-IQ"/>
        </w:rPr>
        <w:t> </w:t>
      </w:r>
      <w:r w:rsidR="00C20F89" w:rsidRPr="00C20F89">
        <w:rPr>
          <w:sz w:val="32"/>
          <w:szCs w:val="32"/>
          <w:rtl/>
          <w:lang w:bidi="ar-IQ"/>
        </w:rPr>
        <w:t>البعيدة بوضوح، مكونة صورا مقربة للأجرام السماوية</w:t>
      </w:r>
      <w:r w:rsidR="00C20F89" w:rsidRPr="00C20F89">
        <w:rPr>
          <w:sz w:val="32"/>
          <w:szCs w:val="32"/>
          <w:lang w:bidi="ar-IQ"/>
        </w:rPr>
        <w:t>.</w:t>
      </w:r>
      <w:r w:rsidR="00C20F89">
        <w:rPr>
          <w:rFonts w:hint="cs"/>
          <w:sz w:val="32"/>
          <w:szCs w:val="32"/>
          <w:rtl/>
          <w:lang w:bidi="ar-IQ"/>
        </w:rPr>
        <w:t xml:space="preserve"> </w:t>
      </w:r>
    </w:p>
    <w:p w:rsidR="00501A1B" w:rsidRDefault="00501A1B" w:rsidP="00501A1B">
      <w:pPr>
        <w:bidi w:val="0"/>
        <w:rPr>
          <w:rFonts w:asciiTheme="majorBidi" w:hAnsiTheme="majorBidi" w:cstheme="majorBidi"/>
          <w:b/>
          <w:bCs/>
          <w:sz w:val="32"/>
          <w:szCs w:val="32"/>
          <w:lang w:bidi="ar-IQ"/>
        </w:rPr>
      </w:pPr>
    </w:p>
    <w:p w:rsidR="00C20F89" w:rsidRDefault="00C20F89" w:rsidP="00501A1B">
      <w:pPr>
        <w:bidi w:val="0"/>
        <w:jc w:val="both"/>
        <w:rPr>
          <w:rFonts w:asciiTheme="majorBidi" w:hAnsiTheme="majorBidi" w:cstheme="majorBidi"/>
          <w:sz w:val="28"/>
          <w:szCs w:val="28"/>
          <w:lang w:bidi="ar-IQ"/>
        </w:rPr>
      </w:pPr>
      <w:r w:rsidRPr="00C20F89">
        <w:rPr>
          <w:rFonts w:asciiTheme="majorBidi" w:hAnsiTheme="majorBidi" w:cstheme="majorBidi"/>
          <w:b/>
          <w:bCs/>
          <w:sz w:val="32"/>
          <w:szCs w:val="32"/>
          <w:lang w:bidi="ar-IQ"/>
        </w:rPr>
        <w:t>Donating an astronomical telescope to the Natural History Museum / University of Basra</w:t>
      </w:r>
    </w:p>
    <w:p w:rsidR="00501A1B" w:rsidRPr="00501A1B" w:rsidRDefault="00E25C8D" w:rsidP="00E25C8D">
      <w:pPr>
        <w:bidi w:val="0"/>
        <w:jc w:val="both"/>
        <w:rPr>
          <w:rFonts w:asciiTheme="majorBidi" w:hAnsiTheme="majorBidi" w:cstheme="majorBidi"/>
          <w:sz w:val="28"/>
          <w:szCs w:val="28"/>
          <w:lang w:bidi="ar-IQ"/>
        </w:rPr>
      </w:pPr>
      <w:r>
        <w:rPr>
          <w:rFonts w:asciiTheme="majorBidi" w:hAnsiTheme="majorBidi" w:cstheme="majorBidi"/>
          <w:noProof/>
          <w:sz w:val="28"/>
          <w:szCs w:val="28"/>
          <w:lang w:eastAsia="zh-CN"/>
        </w:rPr>
        <w:drawing>
          <wp:anchor distT="0" distB="0" distL="114300" distR="114300" simplePos="0" relativeHeight="251658240" behindDoc="0" locked="0" layoutInCell="1" allowOverlap="1" wp14:anchorId="574E2C45" wp14:editId="6D0527A8">
            <wp:simplePos x="0" y="0"/>
            <wp:positionH relativeFrom="column">
              <wp:posOffset>733425</wp:posOffset>
            </wp:positionH>
            <wp:positionV relativeFrom="paragraph">
              <wp:posOffset>2357120</wp:posOffset>
            </wp:positionV>
            <wp:extent cx="3743325" cy="2494280"/>
            <wp:effectExtent l="0" t="0" r="9525" b="1270"/>
            <wp:wrapNone/>
            <wp:docPr id="3" name="Picture 3" descr="C:\Users\jk\Downloads\WhatsApp Image 2021-07-26 at 11.21.5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k\Downloads\WhatsApp Image 2021-07-26 at 11.21.57 AM.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43325" cy="2494280"/>
                    </a:xfrm>
                    <a:prstGeom prst="rect">
                      <a:avLst/>
                    </a:prstGeom>
                    <a:noFill/>
                    <a:ln>
                      <a:noFill/>
                    </a:ln>
                  </pic:spPr>
                </pic:pic>
              </a:graphicData>
            </a:graphic>
            <wp14:sizeRelH relativeFrom="page">
              <wp14:pctWidth>0</wp14:pctWidth>
            </wp14:sizeRelH>
            <wp14:sizeRelV relativeFrom="page">
              <wp14:pctHeight>0</wp14:pctHeight>
            </wp14:sizeRelV>
          </wp:anchor>
        </w:drawing>
      </w:r>
      <w:r w:rsidR="00501A1B">
        <w:rPr>
          <w:rFonts w:asciiTheme="majorBidi" w:hAnsiTheme="majorBidi" w:cstheme="majorBidi"/>
          <w:sz w:val="28"/>
          <w:szCs w:val="28"/>
          <w:lang w:bidi="ar-IQ"/>
        </w:rPr>
        <w:tab/>
      </w:r>
      <w:bookmarkStart w:id="0" w:name="_GoBack"/>
      <w:r w:rsidRPr="00E25C8D">
        <w:rPr>
          <w:rFonts w:asciiTheme="majorBidi" w:hAnsiTheme="majorBidi" w:cstheme="majorBidi"/>
          <w:sz w:val="28"/>
          <w:szCs w:val="28"/>
          <w:lang w:bidi="ar-IQ"/>
        </w:rPr>
        <w:t>Based on</w:t>
      </w:r>
      <w:r w:rsidR="000A340F">
        <w:rPr>
          <w:rFonts w:asciiTheme="majorBidi" w:hAnsiTheme="majorBidi" w:cstheme="majorBidi" w:hint="cs"/>
          <w:sz w:val="28"/>
          <w:szCs w:val="28"/>
          <w:rtl/>
          <w:lang w:bidi="ar-IQ"/>
        </w:rPr>
        <w:t xml:space="preserve"> </w:t>
      </w:r>
      <w:r w:rsidRPr="00E25C8D">
        <w:rPr>
          <w:rFonts w:asciiTheme="majorBidi" w:hAnsiTheme="majorBidi" w:cstheme="majorBidi"/>
          <w:sz w:val="28"/>
          <w:szCs w:val="28"/>
          <w:lang w:bidi="ar-IQ"/>
        </w:rPr>
        <w:t xml:space="preserve"> the directives of the chancellor</w:t>
      </w:r>
      <w:r>
        <w:rPr>
          <w:rFonts w:asciiTheme="majorBidi" w:hAnsiTheme="majorBidi" w:cstheme="majorBidi"/>
          <w:sz w:val="28"/>
          <w:szCs w:val="28"/>
          <w:lang w:bidi="ar-IQ"/>
        </w:rPr>
        <w:t xml:space="preserve"> </w:t>
      </w:r>
      <w:r w:rsidRPr="00E25C8D">
        <w:rPr>
          <w:rFonts w:asciiTheme="majorBidi" w:hAnsiTheme="majorBidi" w:cstheme="majorBidi"/>
          <w:sz w:val="28"/>
          <w:szCs w:val="28"/>
          <w:lang w:bidi="ar-IQ"/>
        </w:rPr>
        <w:t xml:space="preserve">of the </w:t>
      </w:r>
      <w:r>
        <w:rPr>
          <w:rFonts w:asciiTheme="majorBidi" w:hAnsiTheme="majorBidi" w:cstheme="majorBidi"/>
          <w:sz w:val="28"/>
          <w:szCs w:val="28"/>
          <w:lang w:bidi="ar-IQ"/>
        </w:rPr>
        <w:t>u</w:t>
      </w:r>
      <w:r w:rsidRPr="00E25C8D">
        <w:rPr>
          <w:rFonts w:asciiTheme="majorBidi" w:hAnsiTheme="majorBidi" w:cstheme="majorBidi"/>
          <w:sz w:val="28"/>
          <w:szCs w:val="28"/>
          <w:lang w:bidi="ar-IQ"/>
        </w:rPr>
        <w:t xml:space="preserve">niversity of Basra, Prof. Dr. </w:t>
      </w:r>
      <w:proofErr w:type="spellStart"/>
      <w:r w:rsidRPr="00E25C8D">
        <w:rPr>
          <w:rFonts w:asciiTheme="majorBidi" w:hAnsiTheme="majorBidi" w:cstheme="majorBidi"/>
          <w:sz w:val="28"/>
          <w:szCs w:val="28"/>
          <w:lang w:bidi="ar-IQ"/>
        </w:rPr>
        <w:t>Saad</w:t>
      </w:r>
      <w:proofErr w:type="spellEnd"/>
      <w:r w:rsidRPr="00E25C8D">
        <w:rPr>
          <w:rFonts w:asciiTheme="majorBidi" w:hAnsiTheme="majorBidi" w:cstheme="majorBidi"/>
          <w:sz w:val="28"/>
          <w:szCs w:val="28"/>
          <w:lang w:bidi="ar-IQ"/>
        </w:rPr>
        <w:t xml:space="preserve"> </w:t>
      </w:r>
      <w:proofErr w:type="spellStart"/>
      <w:r w:rsidRPr="00E25C8D">
        <w:rPr>
          <w:rFonts w:asciiTheme="majorBidi" w:hAnsiTheme="majorBidi" w:cstheme="majorBidi"/>
          <w:sz w:val="28"/>
          <w:szCs w:val="28"/>
          <w:lang w:bidi="ar-IQ"/>
        </w:rPr>
        <w:t>Shaheen</w:t>
      </w:r>
      <w:proofErr w:type="spellEnd"/>
      <w:r w:rsidRPr="00E25C8D">
        <w:rPr>
          <w:rFonts w:asciiTheme="majorBidi" w:hAnsiTheme="majorBidi" w:cstheme="majorBidi"/>
          <w:sz w:val="28"/>
          <w:szCs w:val="28"/>
          <w:lang w:bidi="ar-IQ"/>
        </w:rPr>
        <w:t xml:space="preserve">, and for the purpose of advancing the reality of the Natural History Museum, which is a symbol of the University of Basra and strengthening cooperation between all faculties and centers of the university, the College of Education for Pure Sciences donated an integrated astronomical telescope, which can be used for the purpose of motivating visitors </w:t>
      </w:r>
      <w:r>
        <w:rPr>
          <w:rFonts w:asciiTheme="majorBidi" w:hAnsiTheme="majorBidi" w:cstheme="majorBidi"/>
          <w:sz w:val="28"/>
          <w:szCs w:val="28"/>
          <w:lang w:bidi="ar-IQ"/>
        </w:rPr>
        <w:t>f</w:t>
      </w:r>
      <w:r w:rsidRPr="00E25C8D">
        <w:rPr>
          <w:rFonts w:asciiTheme="majorBidi" w:hAnsiTheme="majorBidi" w:cstheme="majorBidi"/>
          <w:sz w:val="28"/>
          <w:szCs w:val="28"/>
          <w:lang w:bidi="ar-IQ"/>
        </w:rPr>
        <w:t xml:space="preserve">or the museum and for all age </w:t>
      </w:r>
      <w:r>
        <w:rPr>
          <w:rFonts w:asciiTheme="majorBidi" w:hAnsiTheme="majorBidi" w:cstheme="majorBidi"/>
          <w:sz w:val="28"/>
          <w:szCs w:val="28"/>
          <w:lang w:bidi="ar-IQ"/>
        </w:rPr>
        <w:t>category</w:t>
      </w:r>
      <w:r w:rsidRPr="00E25C8D">
        <w:rPr>
          <w:rFonts w:asciiTheme="majorBidi" w:hAnsiTheme="majorBidi" w:cstheme="majorBidi"/>
          <w:sz w:val="28"/>
          <w:szCs w:val="28"/>
          <w:lang w:bidi="ar-IQ"/>
        </w:rPr>
        <w:t xml:space="preserve"> to see the distant planets and stars clearly, forming close-up images of the celestial bodies.</w:t>
      </w:r>
      <w:bookmarkEnd w:id="0"/>
    </w:p>
    <w:sectPr w:rsidR="00501A1B" w:rsidRPr="00501A1B" w:rsidSect="00B878B6">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461E7"/>
    <w:multiLevelType w:val="hybridMultilevel"/>
    <w:tmpl w:val="7B86521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1A1B"/>
    <w:rsid w:val="000A340F"/>
    <w:rsid w:val="00501A1B"/>
    <w:rsid w:val="009C4D89"/>
    <w:rsid w:val="00B878B6"/>
    <w:rsid w:val="00C20F89"/>
    <w:rsid w:val="00DD3944"/>
    <w:rsid w:val="00E25C8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0CF4C"/>
  <w15:docId w15:val="{FB79DE1C-680D-4539-A2EC-A7E1E2835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01A1B"/>
    <w:pPr>
      <w:spacing w:after="160" w:line="259" w:lineRule="auto"/>
      <w:ind w:left="720"/>
      <w:contextualSpacing/>
    </w:pPr>
  </w:style>
  <w:style w:type="paragraph" w:styleId="a4">
    <w:name w:val="Balloon Text"/>
    <w:basedOn w:val="a"/>
    <w:link w:val="Char"/>
    <w:uiPriority w:val="99"/>
    <w:semiHidden/>
    <w:unhideWhenUsed/>
    <w:rsid w:val="00501A1B"/>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501A1B"/>
    <w:rPr>
      <w:rFonts w:ascii="Tahoma" w:hAnsi="Tahoma" w:cs="Tahoma"/>
      <w:sz w:val="16"/>
      <w:szCs w:val="16"/>
    </w:rPr>
  </w:style>
  <w:style w:type="character" w:styleId="Hyperlink">
    <w:name w:val="Hyperlink"/>
    <w:basedOn w:val="a0"/>
    <w:uiPriority w:val="99"/>
    <w:semiHidden/>
    <w:unhideWhenUsed/>
    <w:rsid w:val="00C20F8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ar.wikipedia.org/wiki/%D9%86%D8%AC%D9%85" TargetMode="External"/><Relationship Id="rId5" Type="http://schemas.openxmlformats.org/officeDocument/2006/relationships/hyperlink" Target="https://ar.wikipedia.org/wiki/%D9%83%D9%88%D9%83%D8%A8"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Pages>
  <Words>190</Words>
  <Characters>1088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SACC</Company>
  <LinksUpToDate>false</LinksUpToDate>
  <CharactersWithSpaces>1276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jk</dc:creator>
  <cp:lastModifiedBy>Tariq Falih</cp:lastModifiedBy>
  <cp:revision>3</cp:revision>
  <dcterms:created xsi:type="dcterms:W3CDTF">2021-07-16T12:07:00Z</dcterms:created>
  <dcterms:modified xsi:type="dcterms:W3CDTF">2021-07-30T06:26:00Z</dcterms:modified>
</cp:coreProperties>
</file>